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2C8" w14:textId="77777777" w:rsidR="00AD2F2F" w:rsidRDefault="00F81E63">
      <w:pPr>
        <w:rPr>
          <w:rFonts w:ascii="Corbel" w:eastAsia="Corbel" w:hAnsi="Corbel" w:cs="Corbel"/>
        </w:rPr>
      </w:pPr>
      <w:r>
        <w:rPr>
          <w:rFonts w:ascii="Corbel" w:eastAsia="Corbel" w:hAnsi="Corbel" w:cs="Corbel"/>
          <w:b/>
          <w:color w:val="3686C6"/>
          <w:sz w:val="28"/>
          <w:szCs w:val="28"/>
        </w:rPr>
        <w:t>Annexe 3. Suggestion d’activités pour la phase 2</w:t>
      </w:r>
    </w:p>
    <w:p w14:paraId="116FAE62" w14:textId="77777777" w:rsidR="007878B2" w:rsidRDefault="00F81E63" w:rsidP="007878B2">
      <w:pPr>
        <w:jc w:val="both"/>
        <w:rPr>
          <w:rFonts w:ascii="Corbel" w:eastAsia="Corbel" w:hAnsi="Corbel" w:cs="Corbel"/>
          <w:b/>
          <w:color w:val="3C78D8"/>
          <w:sz w:val="22"/>
          <w:szCs w:val="22"/>
        </w:rPr>
      </w:pPr>
      <w:r>
        <w:br/>
      </w:r>
      <w:r w:rsidR="007878B2">
        <w:rPr>
          <w:rFonts w:ascii="Corbel" w:eastAsia="Corbel" w:hAnsi="Corbel" w:cs="Corbel"/>
          <w:b/>
          <w:color w:val="3C78D8"/>
          <w:sz w:val="22"/>
          <w:szCs w:val="22"/>
        </w:rPr>
        <w:t xml:space="preserve">Activité suggérée 3 : </w:t>
      </w:r>
    </w:p>
    <w:p w14:paraId="0481B075" w14:textId="77777777" w:rsidR="007878B2" w:rsidRDefault="007878B2" w:rsidP="007878B2">
      <w:pPr>
        <w:jc w:val="both"/>
        <w:rPr>
          <w:rFonts w:ascii="Corbel" w:eastAsia="Corbel" w:hAnsi="Corbel" w:cs="Corbel"/>
          <w:b/>
          <w:sz w:val="22"/>
          <w:szCs w:val="22"/>
        </w:rPr>
      </w:pPr>
      <w:r>
        <w:rPr>
          <w:rFonts w:ascii="Corbel" w:eastAsia="Corbel" w:hAnsi="Corbel" w:cs="Corbel"/>
          <w:b/>
          <w:sz w:val="22"/>
          <w:szCs w:val="22"/>
        </w:rPr>
        <w:t>Participants : Individuellement</w:t>
      </w:r>
    </w:p>
    <w:p w14:paraId="7E5B3D96" w14:textId="77777777" w:rsidR="007878B2" w:rsidRDefault="007878B2" w:rsidP="007878B2">
      <w:pPr>
        <w:jc w:val="both"/>
        <w:rPr>
          <w:rFonts w:ascii="Corbel" w:eastAsia="Corbel" w:hAnsi="Corbel" w:cs="Corbel"/>
          <w:b/>
          <w:sz w:val="22"/>
          <w:szCs w:val="22"/>
        </w:rPr>
      </w:pPr>
      <w:r>
        <w:rPr>
          <w:rFonts w:ascii="Corbel" w:eastAsia="Corbel" w:hAnsi="Corbel" w:cs="Corbel"/>
          <w:b/>
          <w:sz w:val="22"/>
          <w:szCs w:val="22"/>
        </w:rPr>
        <w:t>Durée : 30 minutes</w:t>
      </w:r>
    </w:p>
    <w:p w14:paraId="0D568F78" w14:textId="77777777" w:rsidR="007878B2" w:rsidRDefault="007878B2" w:rsidP="007878B2">
      <w:pPr>
        <w:jc w:val="both"/>
        <w:rPr>
          <w:rFonts w:ascii="Corbel" w:eastAsia="Corbel" w:hAnsi="Corbel" w:cs="Corbel"/>
          <w:b/>
          <w:sz w:val="22"/>
          <w:szCs w:val="22"/>
        </w:rPr>
      </w:pPr>
      <w:r>
        <w:rPr>
          <w:rFonts w:ascii="Corbel" w:eastAsia="Corbel" w:hAnsi="Corbel" w:cs="Corbel"/>
          <w:b/>
          <w:sz w:val="22"/>
          <w:szCs w:val="22"/>
        </w:rPr>
        <w:t>Difficulté : faible</w:t>
      </w:r>
    </w:p>
    <w:p w14:paraId="4CCA9854" w14:textId="77777777" w:rsidR="007878B2" w:rsidRDefault="007878B2" w:rsidP="007878B2">
      <w:pPr>
        <w:jc w:val="both"/>
        <w:rPr>
          <w:rFonts w:ascii="Corbel" w:eastAsia="Corbel" w:hAnsi="Corbel" w:cs="Corbel"/>
          <w:b/>
          <w:sz w:val="22"/>
          <w:szCs w:val="22"/>
        </w:rPr>
      </w:pPr>
      <w:r>
        <w:rPr>
          <w:rFonts w:ascii="Corbel" w:eastAsia="Corbel" w:hAnsi="Corbel" w:cs="Corbel"/>
          <w:b/>
          <w:sz w:val="22"/>
          <w:szCs w:val="22"/>
        </w:rPr>
        <w:t>Type d’activité :  En classe ou devoir à la maison</w:t>
      </w:r>
    </w:p>
    <w:p w14:paraId="1342AF07" w14:textId="77777777" w:rsidR="007878B2" w:rsidRDefault="007878B2" w:rsidP="007878B2">
      <w:pPr>
        <w:jc w:val="both"/>
        <w:rPr>
          <w:rFonts w:ascii="Corbel" w:eastAsia="Corbel" w:hAnsi="Corbel" w:cs="Corbel"/>
          <w:b/>
          <w:sz w:val="22"/>
          <w:szCs w:val="22"/>
        </w:rPr>
      </w:pPr>
      <w:r>
        <w:rPr>
          <w:rFonts w:ascii="Corbel" w:eastAsia="Corbel" w:hAnsi="Corbel" w:cs="Corbel"/>
          <w:b/>
          <w:sz w:val="22"/>
          <w:szCs w:val="22"/>
        </w:rPr>
        <w:t>Sujet : Activité humaine et enjeux énergétiques</w:t>
      </w:r>
    </w:p>
    <w:p w14:paraId="0041513A" w14:textId="77777777" w:rsidR="007878B2" w:rsidRDefault="007878B2" w:rsidP="007878B2">
      <w:pPr>
        <w:widowControl w:val="0"/>
        <w:rPr>
          <w:rFonts w:ascii="Corbel" w:eastAsia="Corbel" w:hAnsi="Corbel" w:cs="Corbel"/>
          <w:sz w:val="22"/>
          <w:szCs w:val="22"/>
        </w:rPr>
      </w:pPr>
      <w:r>
        <w:rPr>
          <w:rFonts w:ascii="Corbel" w:eastAsia="Corbel" w:hAnsi="Corbel" w:cs="Corbel"/>
          <w:b/>
          <w:sz w:val="22"/>
          <w:szCs w:val="22"/>
        </w:rPr>
        <w:t xml:space="preserve">Instructions </w:t>
      </w:r>
      <w:r>
        <w:rPr>
          <w:rFonts w:ascii="Corbel" w:eastAsia="Corbel" w:hAnsi="Corbel" w:cs="Corbel"/>
          <w:sz w:val="22"/>
          <w:szCs w:val="22"/>
        </w:rPr>
        <w:t>Créer un jeu de mots croisés pour évaluer la compréhension du concept par les élèves :</w:t>
      </w:r>
      <w:sdt>
        <w:sdtPr>
          <w:tag w:val="goog_rdk_0"/>
          <w:id w:val="-5829461"/>
        </w:sdtPr>
        <w:sdtContent/>
      </w:sdt>
      <w:r>
        <w:rPr>
          <w:rFonts w:ascii="Corbel" w:eastAsia="Corbel" w:hAnsi="Corbel" w:cs="Corbel"/>
          <w:sz w:val="22"/>
          <w:szCs w:val="22"/>
        </w:rPr>
        <w:t xml:space="preserve"> </w:t>
      </w:r>
      <w:hyperlink r:id="rId8">
        <w:r>
          <w:rPr>
            <w:rFonts w:ascii="Corbel" w:eastAsia="Corbel" w:hAnsi="Corbel" w:cs="Corbel"/>
            <w:color w:val="1155CC"/>
            <w:sz w:val="22"/>
            <w:szCs w:val="22"/>
            <w:u w:val="single"/>
          </w:rPr>
          <w:t>https://www.educol.net/crosswordgenerator.php</w:t>
        </w:r>
      </w:hyperlink>
      <w:r>
        <w:rPr>
          <w:rFonts w:ascii="Corbel" w:eastAsia="Corbel" w:hAnsi="Corbel" w:cs="Corbel"/>
          <w:sz w:val="22"/>
          <w:szCs w:val="22"/>
        </w:rPr>
        <w:t xml:space="preserve">. Les élèves peuvent réaliser un jeu de mots croisés difficile ou facile en fonction des objectifs de l’exercice au moment où il est donné. </w:t>
      </w:r>
    </w:p>
    <w:p w14:paraId="64D5BB97" w14:textId="77777777" w:rsidR="007878B2" w:rsidRDefault="007878B2" w:rsidP="007878B2">
      <w:pPr>
        <w:widowControl w:val="0"/>
        <w:rPr>
          <w:rFonts w:ascii="Corbel" w:eastAsia="Corbel" w:hAnsi="Corbel" w:cs="Corbel"/>
          <w:b/>
          <w:sz w:val="22"/>
          <w:szCs w:val="22"/>
        </w:rPr>
      </w:pPr>
      <w:r>
        <w:rPr>
          <w:rFonts w:ascii="Corbel" w:eastAsia="Corbel" w:hAnsi="Corbel" w:cs="Corbel"/>
          <w:b/>
          <w:sz w:val="22"/>
          <w:szCs w:val="22"/>
        </w:rPr>
        <w:t>Durée et organisation :</w:t>
      </w:r>
      <w:r>
        <w:rPr>
          <w:rFonts w:ascii="Corbel" w:eastAsia="Corbel" w:hAnsi="Corbel" w:cs="Corbel"/>
          <w:sz w:val="22"/>
          <w:szCs w:val="22"/>
        </w:rPr>
        <w:t xml:space="preserve"> cette activité peut être attribuée en devoir maison aux élèves et peut aussi être utilisée pour vérifier la compréhension du contenu par les élèves.</w:t>
      </w:r>
      <w:r>
        <w:rPr>
          <w:rFonts w:ascii="Corbel" w:eastAsia="Corbel" w:hAnsi="Corbel" w:cs="Corbel"/>
          <w:b/>
          <w:sz w:val="22"/>
          <w:szCs w:val="22"/>
        </w:rPr>
        <w:t xml:space="preserve"> </w:t>
      </w:r>
    </w:p>
    <w:p w14:paraId="768A7F6C" w14:textId="77777777" w:rsidR="007878B2" w:rsidRDefault="007878B2" w:rsidP="007878B2">
      <w:pPr>
        <w:widowControl w:val="0"/>
        <w:ind w:left="720"/>
        <w:rPr>
          <w:rFonts w:ascii="Corbel" w:eastAsia="Corbel" w:hAnsi="Corbel" w:cs="Corbel"/>
          <w:sz w:val="22"/>
          <w:szCs w:val="22"/>
        </w:rPr>
      </w:pPr>
    </w:p>
    <w:p w14:paraId="000002D7" w14:textId="402AC273" w:rsidR="00AD2F2F" w:rsidRDefault="007878B2" w:rsidP="00E03FBF">
      <w:pPr>
        <w:widowControl w:val="0"/>
      </w:pPr>
      <w:r>
        <w:rPr>
          <w:rFonts w:ascii="Corbel" w:eastAsia="Corbel" w:hAnsi="Corbel" w:cs="Corbel"/>
          <w:sz w:val="22"/>
          <w:szCs w:val="22"/>
        </w:rPr>
        <w:t xml:space="preserve">Vous pouvez trouver ici une première version du jeu de mots croisés sur l’énergie : </w:t>
      </w:r>
      <w:sdt>
        <w:sdtPr>
          <w:tag w:val="goog_rdk_1"/>
          <w:id w:val="559755450"/>
        </w:sdtPr>
        <w:sdtContent/>
      </w:sdt>
      <w:r w:rsidR="00E03FBF" w:rsidRPr="00E03FBF">
        <w:t xml:space="preserve"> </w:t>
      </w:r>
      <w:hyperlink r:id="rId9" w:history="1">
        <w:r w:rsidR="00E03FBF" w:rsidRPr="007D70C0">
          <w:rPr>
            <w:rStyle w:val="Lienhypertexte"/>
          </w:rPr>
          <w:t>https://www.clickson.eu/wp-content/uploads/2021/11/Wordpuzzles_Energy_FR.pdf</w:t>
        </w:r>
      </w:hyperlink>
    </w:p>
    <w:p w14:paraId="41EEC0DB" w14:textId="77777777" w:rsidR="00E03FBF" w:rsidRDefault="00E03FBF" w:rsidP="00E03FBF">
      <w:pPr>
        <w:widowControl w:val="0"/>
        <w:rPr>
          <w:rFonts w:ascii="Corbel" w:eastAsia="Corbel" w:hAnsi="Corbel" w:cs="Corbel"/>
          <w:sz w:val="22"/>
          <w:szCs w:val="22"/>
        </w:rPr>
      </w:pPr>
    </w:p>
    <w:sectPr w:rsidR="00E03FBF" w:rsidSect="00C849A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268" w:right="1701" w:bottom="1418" w:left="1701" w:header="709" w:footer="709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68017" w14:textId="77777777" w:rsidR="009067FC" w:rsidRDefault="009067FC">
      <w:r>
        <w:separator/>
      </w:r>
    </w:p>
  </w:endnote>
  <w:endnote w:type="continuationSeparator" w:id="0">
    <w:p w14:paraId="4C904A8F" w14:textId="77777777" w:rsidR="009067FC" w:rsidRDefault="0090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BE" w14:textId="08FE84B4" w:rsidR="00AD2F2F" w:rsidRDefault="00F81E63">
    <w:pPr>
      <w:jc w:val="right"/>
      <w:rPr>
        <w:rFonts w:ascii="Corbel" w:eastAsia="Corbel" w:hAnsi="Corbel" w:cs="Corbel"/>
        <w:color w:val="434343"/>
        <w:sz w:val="20"/>
        <w:szCs w:val="20"/>
      </w:rPr>
    </w:pPr>
    <w:r>
      <w:rPr>
        <w:rFonts w:ascii="Corbel" w:eastAsia="Corbel" w:hAnsi="Corbel" w:cs="Corbel"/>
        <w:color w:val="434343"/>
        <w:sz w:val="20"/>
        <w:szCs w:val="20"/>
      </w:rPr>
      <w:fldChar w:fldCharType="begin"/>
    </w:r>
    <w:r>
      <w:rPr>
        <w:rFonts w:ascii="Corbel" w:eastAsia="Corbel" w:hAnsi="Corbel" w:cs="Corbel"/>
        <w:color w:val="434343"/>
        <w:sz w:val="20"/>
        <w:szCs w:val="20"/>
      </w:rPr>
      <w:instrText>PAGE</w:instrText>
    </w:r>
    <w:r>
      <w:rPr>
        <w:rFonts w:ascii="Corbel" w:eastAsia="Corbel" w:hAnsi="Corbel" w:cs="Corbel"/>
        <w:color w:val="434343"/>
        <w:sz w:val="20"/>
        <w:szCs w:val="20"/>
      </w:rPr>
      <w:fldChar w:fldCharType="separate"/>
    </w:r>
    <w:r w:rsidR="00467F2F">
      <w:rPr>
        <w:rFonts w:ascii="Corbel" w:eastAsia="Corbel" w:hAnsi="Corbel" w:cs="Corbel"/>
        <w:noProof/>
        <w:color w:val="434343"/>
        <w:sz w:val="20"/>
        <w:szCs w:val="20"/>
      </w:rPr>
      <w:t>0</w:t>
    </w:r>
    <w:r>
      <w:rPr>
        <w:rFonts w:ascii="Corbel" w:eastAsia="Corbel" w:hAnsi="Corbel" w:cs="Corbel"/>
        <w:color w:val="434343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BD" w14:textId="77777777" w:rsidR="00AD2F2F" w:rsidRDefault="00F81E63">
    <w:pPr>
      <w:pBdr>
        <w:top w:val="nil"/>
        <w:left w:val="nil"/>
        <w:bottom w:val="nil"/>
        <w:right w:val="nil"/>
        <w:between w:val="nil"/>
      </w:pBdr>
      <w:rPr>
        <w:rFonts w:ascii="Arial Narrow" w:eastAsia="Arial Narrow" w:hAnsi="Arial Narrow" w:cs="Arial Narrow"/>
        <w:color w:val="999999"/>
        <w:sz w:val="18"/>
        <w:szCs w:val="18"/>
      </w:rPr>
    </w:pPr>
    <w:r>
      <w:rPr>
        <w:rFonts w:ascii="Arial Narrow" w:eastAsia="Arial Narrow" w:hAnsi="Arial Narrow" w:cs="Arial Narrow"/>
        <w:color w:val="999999"/>
        <w:sz w:val="18"/>
        <w:szCs w:val="18"/>
      </w:rPr>
      <w:t>Ce projet a été financé avec le soutien de la Commission européenne. Cette publication [Guide du facilitateur - Clicks on] n'engage que son auteur et la Commission n'est pas responsable de l'usage qui pourrait être fait des informations qui y sont contenues.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3E4CB" w14:textId="77777777" w:rsidR="009067FC" w:rsidRDefault="009067FC">
      <w:r>
        <w:separator/>
      </w:r>
    </w:p>
  </w:footnote>
  <w:footnote w:type="continuationSeparator" w:id="0">
    <w:p w14:paraId="76E06CB6" w14:textId="77777777" w:rsidR="009067FC" w:rsidRDefault="00906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BC" w14:textId="77777777" w:rsidR="00AD2F2F" w:rsidRDefault="00F81E63">
    <w:pPr>
      <w:jc w:val="right"/>
      <w:rPr>
        <w:rFonts w:ascii="Montserrat ExtraBold" w:eastAsia="Montserrat ExtraBold" w:hAnsi="Montserrat ExtraBold" w:cs="Montserrat ExtraBold"/>
        <w:color w:val="1C82B8"/>
        <w:sz w:val="16"/>
        <w:szCs w:val="16"/>
      </w:rPr>
    </w:pPr>
    <w:r>
      <w:rPr>
        <w:noProof/>
      </w:rPr>
      <w:drawing>
        <wp:inline distT="0" distB="0" distL="0" distR="0" wp14:anchorId="02640856" wp14:editId="52A06EFC">
          <wp:extent cx="1161515" cy="272076"/>
          <wp:effectExtent l="0" t="0" r="0" b="0"/>
          <wp:docPr id="9" name="image5.png" descr="Mardi 6 et Jeudi 8 mars 2018 : Prise de contact avec la nouvelle équipe  dirigeante de l&amp;#39;Ecole Nationale supérieure Polytechnique - MOSE FI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Mardi 6 et Jeudi 8 mars 2018 : Prise de contact avec la nouvelle équipe  dirigeante de l&amp;#39;Ecole Nationale supérieure Polytechnique - MOSE FIC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1515" cy="2720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>
      <w:tab/>
    </w:r>
    <w:r>
      <w:tab/>
      <w:t xml:space="preserve">             </w:t>
    </w:r>
    <w:r>
      <w:tab/>
    </w:r>
    <w:r>
      <w:tab/>
    </w:r>
    <w:r>
      <w:tab/>
      <w:t xml:space="preserve">     </w:t>
    </w:r>
    <w:r>
      <w:rPr>
        <w:noProof/>
      </w:rPr>
      <w:drawing>
        <wp:inline distT="114300" distB="114300" distL="114300" distR="114300" wp14:anchorId="6FCE912C" wp14:editId="62A42B7C">
          <wp:extent cx="1509985" cy="231458"/>
          <wp:effectExtent l="0" t="0" r="0" b="0"/>
          <wp:docPr id="10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985" cy="2314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Montserrat ExtraBold" w:eastAsia="Montserrat ExtraBold" w:hAnsi="Montserrat ExtraBold" w:cs="Montserrat ExtraBold"/>
        <w:color w:val="1C82B8"/>
        <w:sz w:val="16"/>
        <w:szCs w:val="16"/>
      </w:rPr>
      <w:t xml:space="preserve"> Projet Etablissements Bas Carbone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BA" w14:textId="77777777" w:rsidR="00AD2F2F" w:rsidRDefault="00F81E63">
    <w:r>
      <w:rPr>
        <w:noProof/>
      </w:rPr>
      <w:drawing>
        <wp:inline distT="0" distB="0" distL="0" distR="0" wp14:anchorId="4F252078" wp14:editId="5E5B6F10">
          <wp:extent cx="1161515" cy="272076"/>
          <wp:effectExtent l="0" t="0" r="0" b="0"/>
          <wp:docPr id="11" name="image5.png" descr="Mardi 6 et Jeudi 8 mars 2018 : Prise de contact avec la nouvelle équipe  dirigeante de l&amp;#39;Ecole Nationale supérieure Polytechnique - MOSE FI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Mardi 6 et Jeudi 8 mars 2018 : Prise de contact avec la nouvelle équipe  dirigeante de l&amp;#39;Ecole Nationale supérieure Polytechnique - MOSE FIC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1515" cy="2720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>
      <w:tab/>
    </w:r>
    <w:r>
      <w:tab/>
      <w:t xml:space="preserve">             </w:t>
    </w:r>
    <w:r>
      <w:tab/>
    </w:r>
    <w:r>
      <w:tab/>
    </w:r>
    <w:r>
      <w:tab/>
      <w:t xml:space="preserve">     </w:t>
    </w:r>
    <w:r>
      <w:rPr>
        <w:noProof/>
      </w:rPr>
      <w:drawing>
        <wp:inline distT="114300" distB="114300" distL="114300" distR="114300" wp14:anchorId="74C09FFC" wp14:editId="1CC68B53">
          <wp:extent cx="1509985" cy="231458"/>
          <wp:effectExtent l="0" t="0" r="0" b="0"/>
          <wp:docPr id="12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985" cy="2314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4BB" w14:textId="77777777" w:rsidR="00AD2F2F" w:rsidRDefault="00F81E63">
    <w:pPr>
      <w:jc w:val="right"/>
      <w:rPr>
        <w:rFonts w:ascii="Montserrat ExtraBold" w:eastAsia="Montserrat ExtraBold" w:hAnsi="Montserrat ExtraBold" w:cs="Montserrat ExtraBold"/>
        <w:color w:val="1C82B8"/>
        <w:sz w:val="16"/>
        <w:szCs w:val="16"/>
      </w:rPr>
    </w:pPr>
    <w:r>
      <w:rPr>
        <w:rFonts w:ascii="Montserrat ExtraBold" w:eastAsia="Montserrat ExtraBold" w:hAnsi="Montserrat ExtraBold" w:cs="Montserrat ExtraBold"/>
        <w:color w:val="1C82B8"/>
        <w:sz w:val="16"/>
        <w:szCs w:val="16"/>
      </w:rPr>
      <w:t>Projet Etablissements Bas Carbone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308"/>
    <w:multiLevelType w:val="multilevel"/>
    <w:tmpl w:val="7D2A3B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7E5DCE"/>
    <w:multiLevelType w:val="multilevel"/>
    <w:tmpl w:val="DAD6F8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173D24"/>
    <w:multiLevelType w:val="multilevel"/>
    <w:tmpl w:val="87C89E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3E06DD"/>
    <w:multiLevelType w:val="multilevel"/>
    <w:tmpl w:val="F970DC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BEB6C3E"/>
    <w:multiLevelType w:val="multilevel"/>
    <w:tmpl w:val="A8A40C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D077EDA"/>
    <w:multiLevelType w:val="multilevel"/>
    <w:tmpl w:val="7AEC2F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0E156D72"/>
    <w:multiLevelType w:val="multilevel"/>
    <w:tmpl w:val="EE9682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4051AF0"/>
    <w:multiLevelType w:val="multilevel"/>
    <w:tmpl w:val="3AC4D1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7634D56"/>
    <w:multiLevelType w:val="multilevel"/>
    <w:tmpl w:val="3020A91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F0F217D"/>
    <w:multiLevelType w:val="multilevel"/>
    <w:tmpl w:val="D26858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FA22124"/>
    <w:multiLevelType w:val="multilevel"/>
    <w:tmpl w:val="4050A44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FFC08AA"/>
    <w:multiLevelType w:val="multilevel"/>
    <w:tmpl w:val="44A25A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3A046F0"/>
    <w:multiLevelType w:val="multilevel"/>
    <w:tmpl w:val="4EE880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6854A13"/>
    <w:multiLevelType w:val="multilevel"/>
    <w:tmpl w:val="E2FA0C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9F23799"/>
    <w:multiLevelType w:val="multilevel"/>
    <w:tmpl w:val="47AC0B74"/>
    <w:lvl w:ilvl="0">
      <w:start w:val="2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FB66AC6"/>
    <w:multiLevelType w:val="multilevel"/>
    <w:tmpl w:val="E844F494"/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0F8379E"/>
    <w:multiLevelType w:val="multilevel"/>
    <w:tmpl w:val="A95491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ACD6201"/>
    <w:multiLevelType w:val="multilevel"/>
    <w:tmpl w:val="1744EA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AD06473"/>
    <w:multiLevelType w:val="multilevel"/>
    <w:tmpl w:val="B47816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9F712E7"/>
    <w:multiLevelType w:val="multilevel"/>
    <w:tmpl w:val="A50C4C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DBF4160"/>
    <w:multiLevelType w:val="multilevel"/>
    <w:tmpl w:val="73F4BA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15421CF"/>
    <w:multiLevelType w:val="multilevel"/>
    <w:tmpl w:val="93DABB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6953F52"/>
    <w:multiLevelType w:val="multilevel"/>
    <w:tmpl w:val="DDCA1E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C717C5F"/>
    <w:multiLevelType w:val="multilevel"/>
    <w:tmpl w:val="12940D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F5568E2"/>
    <w:multiLevelType w:val="multilevel"/>
    <w:tmpl w:val="07743C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0BC2005"/>
    <w:multiLevelType w:val="multilevel"/>
    <w:tmpl w:val="115410EE"/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2B6125A"/>
    <w:multiLevelType w:val="multilevel"/>
    <w:tmpl w:val="795EB1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8E77B79"/>
    <w:multiLevelType w:val="multilevel"/>
    <w:tmpl w:val="2FEA86A8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23"/>
  </w:num>
  <w:num w:numId="5">
    <w:abstractNumId w:val="21"/>
  </w:num>
  <w:num w:numId="6">
    <w:abstractNumId w:val="13"/>
  </w:num>
  <w:num w:numId="7">
    <w:abstractNumId w:val="26"/>
  </w:num>
  <w:num w:numId="8">
    <w:abstractNumId w:val="25"/>
  </w:num>
  <w:num w:numId="9">
    <w:abstractNumId w:val="22"/>
  </w:num>
  <w:num w:numId="10">
    <w:abstractNumId w:val="5"/>
  </w:num>
  <w:num w:numId="11">
    <w:abstractNumId w:val="10"/>
  </w:num>
  <w:num w:numId="12">
    <w:abstractNumId w:val="24"/>
  </w:num>
  <w:num w:numId="13">
    <w:abstractNumId w:val="0"/>
  </w:num>
  <w:num w:numId="14">
    <w:abstractNumId w:val="6"/>
  </w:num>
  <w:num w:numId="15">
    <w:abstractNumId w:val="11"/>
  </w:num>
  <w:num w:numId="16">
    <w:abstractNumId w:val="4"/>
  </w:num>
  <w:num w:numId="17">
    <w:abstractNumId w:val="2"/>
  </w:num>
  <w:num w:numId="18">
    <w:abstractNumId w:val="8"/>
  </w:num>
  <w:num w:numId="19">
    <w:abstractNumId w:val="3"/>
  </w:num>
  <w:num w:numId="20">
    <w:abstractNumId w:val="12"/>
  </w:num>
  <w:num w:numId="21">
    <w:abstractNumId w:val="20"/>
  </w:num>
  <w:num w:numId="22">
    <w:abstractNumId w:val="1"/>
  </w:num>
  <w:num w:numId="23">
    <w:abstractNumId w:val="16"/>
  </w:num>
  <w:num w:numId="24">
    <w:abstractNumId w:val="27"/>
  </w:num>
  <w:num w:numId="25">
    <w:abstractNumId w:val="15"/>
  </w:num>
  <w:num w:numId="26">
    <w:abstractNumId w:val="18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F2F"/>
    <w:rsid w:val="0000160B"/>
    <w:rsid w:val="00325DC4"/>
    <w:rsid w:val="00467F2F"/>
    <w:rsid w:val="00587412"/>
    <w:rsid w:val="007878B2"/>
    <w:rsid w:val="009067FC"/>
    <w:rsid w:val="00AD2F2F"/>
    <w:rsid w:val="00BB2756"/>
    <w:rsid w:val="00C849A2"/>
    <w:rsid w:val="00E03FBF"/>
    <w:rsid w:val="00E156F9"/>
    <w:rsid w:val="00F8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320BA"/>
  <w15:docId w15:val="{C34E8CC6-B79B-497F-93DF-CD0B2AD6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E27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E275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E275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27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275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570A8"/>
  </w:style>
  <w:style w:type="table" w:customStyle="1" w:styleId="a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F0B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F0B3A"/>
  </w:style>
  <w:style w:type="paragraph" w:styleId="Pieddepage">
    <w:name w:val="footer"/>
    <w:basedOn w:val="Normal"/>
    <w:link w:val="PieddepageCar"/>
    <w:uiPriority w:val="99"/>
    <w:unhideWhenUsed/>
    <w:rsid w:val="008F0B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0B3A"/>
  </w:style>
  <w:style w:type="paragraph" w:styleId="NormalWeb">
    <w:name w:val="Normal (Web)"/>
    <w:basedOn w:val="Normal"/>
    <w:uiPriority w:val="99"/>
    <w:unhideWhenUsed/>
    <w:rsid w:val="008F0B3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Lienhypertexte">
    <w:name w:val="Hyperlink"/>
    <w:basedOn w:val="Policepardfaut"/>
    <w:uiPriority w:val="99"/>
    <w:unhideWhenUsed/>
    <w:rsid w:val="00E03FB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03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col.net/crosswordgenerator.ph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lickson.eu/wp-content/uploads/2021/11/Wordpuzzles_Energy_FR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tOCSd3wWx56tUa+lctxblwElIA==">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Utilisateur1</dc:creator>
  <cp:lastModifiedBy>Elise Yonneau</cp:lastModifiedBy>
  <cp:revision>2</cp:revision>
  <dcterms:created xsi:type="dcterms:W3CDTF">2021-11-18T13:55:00Z</dcterms:created>
  <dcterms:modified xsi:type="dcterms:W3CDTF">2021-11-18T13:55:00Z</dcterms:modified>
</cp:coreProperties>
</file>